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06E21" w14:textId="4A73E6F3" w:rsidR="00E512D8" w:rsidRDefault="00AA4C22">
      <w:pPr>
        <w:pStyle w:val="10"/>
        <w:spacing w:before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Договор на изготовление к</w:t>
      </w:r>
      <w:r w:rsidR="009F3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орпусной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мебели № </w:t>
      </w:r>
      <w:r w:rsidR="00746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</w:p>
    <w:p w14:paraId="187DDFBA" w14:textId="77777777" w:rsidR="00E512D8" w:rsidRDefault="00AA4C22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30"/>
        <w:tblW w:w="9026" w:type="dxa"/>
        <w:tblInd w:w="85" w:type="dxa"/>
        <w:tblLayout w:type="fixed"/>
        <w:tblLook w:val="0400" w:firstRow="0" w:lastRow="0" w:firstColumn="0" w:lastColumn="0" w:noHBand="0" w:noVBand="1"/>
      </w:tblPr>
      <w:tblGrid>
        <w:gridCol w:w="1509"/>
        <w:gridCol w:w="7517"/>
      </w:tblGrid>
      <w:tr w:rsidR="00E512D8" w14:paraId="17C4256A" w14:textId="77777777">
        <w:tc>
          <w:tcPr>
            <w:tcW w:w="15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A03D" w14:textId="77777777" w:rsidR="00E512D8" w:rsidRDefault="00AA4C22">
            <w:pPr>
              <w:pStyle w:val="10"/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Краснодар</w:t>
            </w:r>
          </w:p>
        </w:tc>
        <w:tc>
          <w:tcPr>
            <w:tcW w:w="7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C0A72" w14:textId="77777777" w:rsidR="00E512D8" w:rsidRDefault="00E512D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49796D" w14:textId="38288673" w:rsidR="00E512D8" w:rsidRDefault="00AA4C22" w:rsidP="00746903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                                                 «</w:t>
            </w:r>
            <w:r w:rsidR="00746903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A2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746903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F3B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</w:tr>
    </w:tbl>
    <w:p w14:paraId="5ADC0CAD" w14:textId="0647B0DC" w:rsidR="00E512D8" w:rsidRDefault="009F3BD4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Лисов Роман Дмитриевич</w:t>
      </w:r>
      <w:r w:rsidR="00AA4C22">
        <w:rPr>
          <w:rFonts w:ascii="Times New Roman" w:eastAsia="Times New Roman" w:hAnsi="Times New Roman" w:cs="Times New Roman"/>
          <w:color w:val="000000"/>
          <w:sz w:val="24"/>
          <w:szCs w:val="24"/>
        </w:rPr>
        <w:t>, именуемый в дальнейшем Исполнитель с одной стороны</w:t>
      </w:r>
      <w:r w:rsidR="00947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1A1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46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</w:t>
      </w:r>
      <w:r w:rsidR="00AA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AA4C22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 в</w:t>
      </w:r>
      <w:proofErr w:type="gramEnd"/>
      <w:r w:rsidR="00AA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дальнейшем Заказчик, с другой стороны заключили настоящий договор о нижеследующем:</w:t>
      </w:r>
    </w:p>
    <w:p w14:paraId="46DF3964" w14:textId="77777777" w:rsidR="00E512D8" w:rsidRDefault="00E512D8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A9846C" w14:textId="77777777" w:rsidR="00E512D8" w:rsidRDefault="00AA4C22" w:rsidP="00C6406B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Предмет договора</w:t>
      </w:r>
    </w:p>
    <w:p w14:paraId="0E4A0DF0" w14:textId="03E0F4B2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обязуется выполнить по заданию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по изготовлению комплекта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9F3BD4">
        <w:rPr>
          <w:rFonts w:ascii="Times New Roman" w:eastAsia="Times New Roman" w:hAnsi="Times New Roman" w:cs="Times New Roman"/>
          <w:sz w:val="24"/>
          <w:szCs w:val="24"/>
        </w:rPr>
        <w:t>орпусной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мебели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Изделие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индивидуальному проекту, а также произвести монтаж данного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передать результат работы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условиями настоящего договора обязуется принять и оплатить изготовленный набор мебели.                                                 </w:t>
      </w:r>
    </w:p>
    <w:p w14:paraId="4A05567A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количество, комплектность, комплектация, материал согласовываются сторонами в спецификации и эскизе, которые являются неотъемлемой частью настоящего договора.</w:t>
      </w:r>
    </w:p>
    <w:p w14:paraId="49D35931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заключения договора любые изменения в спецификации и эскизе допускаются только на основании контрольного замера. Любые конструктивные изменения должны быть отражены в письменной форме и подписаны обеими сторонами. </w:t>
      </w:r>
    </w:p>
    <w:p w14:paraId="4C118298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 Исполнитель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считается выполнившим все свои обязательства по настоящему договору после поставки и монтажу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Изделия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комплектации, соответствующей эскизу и спецификации, являющимися приложениями к настоящему договору.</w:t>
      </w:r>
    </w:p>
    <w:p w14:paraId="56CBDA3C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1.5 Заказчик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считается выполнившим все свои обязательства по настоящему договору — после оплаты полной стоимости настоящего договора.</w:t>
      </w:r>
    </w:p>
    <w:p w14:paraId="6580018B" w14:textId="77777777" w:rsidR="00E512D8" w:rsidRDefault="00E512D8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C811DA" w14:textId="77777777" w:rsidR="00E512D8" w:rsidRDefault="00AA4C22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2. Сроки изготовления Изделия </w:t>
      </w:r>
    </w:p>
    <w:p w14:paraId="6861C8A9" w14:textId="77777777" w:rsidR="00E512D8" w:rsidRDefault="00AA4C22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порядок его доставки, установки и приемки</w:t>
      </w:r>
    </w:p>
    <w:p w14:paraId="0A5BEDF7" w14:textId="062B32E3" w:rsidR="00E512D8" w:rsidRDefault="00AA4C22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изготовления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 момента доставки к заказчику) составляет </w:t>
      </w:r>
      <w:r w:rsidR="009F3BD4">
        <w:rPr>
          <w:rFonts w:ascii="Times New Roman" w:eastAsia="Times New Roman" w:hAnsi="Times New Roman" w:cs="Times New Roman"/>
          <w:sz w:val="24"/>
          <w:szCs w:val="24"/>
        </w:rPr>
        <w:t>10 рабочих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с момента поступления денежных средств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Исполнителю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выбранных материалов, указанных в спецификации данного договора.</w:t>
      </w:r>
    </w:p>
    <w:p w14:paraId="03C4C5CC" w14:textId="77777777" w:rsidR="00E512D8" w:rsidRDefault="00AA4C2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</w:t>
      </w:r>
      <w:r w:rsidR="009475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наступлением срока готовности изделия к доставке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уведомляет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готовности мебели и уточняет место, дату предварительное время доставки и сборки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 позднее чем за 2 дня до предполагаемой даты доставки.</w:t>
      </w:r>
    </w:p>
    <w:p w14:paraId="2EE4C4E7" w14:textId="7FC34869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Максимальн</w:t>
      </w:r>
      <w:r w:rsidR="008E765E">
        <w:rPr>
          <w:rFonts w:ascii="Times New Roman" w:eastAsia="Times New Roman" w:hAnsi="Times New Roman" w:cs="Times New Roman"/>
          <w:b/>
          <w:sz w:val="24"/>
          <w:szCs w:val="24"/>
        </w:rPr>
        <w:t>ая дата готовности изделия: "</w:t>
      </w:r>
      <w:r w:rsidR="00746903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FC0B0D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 w:rsidR="00746903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="00FC0B0D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9F3BD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962A8B0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 Исполнитель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досрочно поставить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Изделие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обязательным уведомлением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чем за 3 дня до предполагаемой даты доставки.</w:t>
      </w:r>
    </w:p>
    <w:p w14:paraId="78EE2873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Доставка осуществляется силами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подъёмом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грузовом лифте и заносом в квартиру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усмотрению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может быть доставлено в разобранном или частично собранном виде. </w:t>
      </w:r>
    </w:p>
    <w:p w14:paraId="6392ACAD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Монтаж изделия производится от одного до пяти дней, в зависимости от сложности устанавливаемого изделия.</w:t>
      </w:r>
    </w:p>
    <w:p w14:paraId="0CF74E14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2.6 Приемка Изделия. </w:t>
      </w:r>
    </w:p>
    <w:p w14:paraId="067B17F5" w14:textId="63A7CE64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завершению установки </w:t>
      </w:r>
      <w:r w:rsidR="009F3BD4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(или его доверенное лицо), обязан проверить и принять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качеству </w:t>
      </w:r>
      <w:r>
        <w:rPr>
          <w:rFonts w:ascii="Times New Roman" w:eastAsia="Times New Roman" w:hAnsi="Times New Roman" w:cs="Times New Roman"/>
          <w:sz w:val="24"/>
          <w:szCs w:val="24"/>
        </w:rPr>
        <w:t>и количеству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комплектации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составить и подписать акт приема-передачи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B52B871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случае обнаружения брака по качеству изделия,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делает об этом соответствующую запись в Акте приема-передачи, данная запись является официальной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претензией и передается на рассмотрение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п 4.1.2. Устранение недостатков происходит в рамках гарантийных обязательств, согласно п 4.1.3 настоящего договора и Закона о Защите прав потребителей РФ.</w:t>
      </w:r>
    </w:p>
    <w:p w14:paraId="6F7AA7DB" w14:textId="77777777" w:rsidR="00E512D8" w:rsidRDefault="00E512D8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67079" w14:textId="77777777" w:rsidR="00E512D8" w:rsidRDefault="00AA4C22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3. Стоимость договора и порядок расчётов</w:t>
      </w:r>
    </w:p>
    <w:p w14:paraId="00CB92CE" w14:textId="1CCBAA8D" w:rsidR="006C3B63" w:rsidRPr="006C3B63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3.1 Стоимость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3F620C32" w14:textId="329E82C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</w:t>
      </w:r>
      <w:r w:rsidR="006C3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46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</w:t>
      </w:r>
      <w:r w:rsidR="006C3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</w:t>
      </w:r>
      <w:r w:rsidR="0074690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___________________________)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рублей 00 коп.</w:t>
      </w:r>
    </w:p>
    <w:p w14:paraId="2F7AB654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Указанная цена является твердой и не может быть изменена иначе как по дополнительному соглашению сторон. Фактом, подтверждающим оплату,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чек ККМ</w:t>
      </w:r>
      <w:r w:rsidR="001B0B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платежное поручение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оплат</w:t>
      </w:r>
      <w:r w:rsidR="001B0B6D">
        <w:rPr>
          <w:rFonts w:ascii="Times New Roman" w:eastAsia="Times New Roman" w:hAnsi="Times New Roman" w:cs="Times New Roman"/>
          <w:color w:val="000000"/>
          <w:sz w:val="24"/>
          <w:szCs w:val="24"/>
        </w:rPr>
        <w:t>е на расчетный счет исполнителя или расписка в получении денежных средств.</w:t>
      </w:r>
    </w:p>
    <w:p w14:paraId="11B17807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 Порядок оплаты.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0567145" w14:textId="7A958D0C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Оплата производится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размере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3B63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общей стоимости договора в момент его подписания, 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утем внесения денежных средств на расчетный счет или в кассу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Исполнителя,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размере</w:t>
      </w:r>
      <w:r w:rsidR="004D015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4690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_________ </w:t>
      </w:r>
      <w:r w:rsidR="00096AE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</w:t>
      </w:r>
      <w:r w:rsidR="0074690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______________________)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рублей 00 коп.</w:t>
      </w:r>
    </w:p>
    <w:p w14:paraId="6F443DE7" w14:textId="15109C98" w:rsidR="00E512D8" w:rsidRDefault="00AA4C22" w:rsidP="00B224F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Оставшуюся часть суммы в размере </w:t>
      </w:r>
      <w:r w:rsidR="006C3B6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50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 стоимости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Договора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указанной в пункте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Заказчик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C3B63">
        <w:rPr>
          <w:rFonts w:ascii="Times New Roman" w:eastAsia="Times New Roman" w:hAnsi="Times New Roman" w:cs="Times New Roman"/>
          <w:sz w:val="24"/>
          <w:szCs w:val="24"/>
          <w:highlight w:val="white"/>
        </w:rPr>
        <w:t>оплачивает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после подписания акта приема передачи, путем перевода денежных средств на расчетный счет или оплаты в кассу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Исполнителя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807BEF4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 Дополнительные услуги, не входящие в обязательства по настоящему договору. </w:t>
      </w:r>
    </w:p>
    <w:p w14:paraId="4C35702E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Приведенные ниже услуги не являются частью обязательств по настоящему договору и предоставляются заказчику за отдельную плату.</w:t>
      </w:r>
    </w:p>
    <w:p w14:paraId="7F484530" w14:textId="684A765A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</w:t>
      </w:r>
      <w:r w:rsidR="005E46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Установка дополнительных элементов или механизмов, приобретаемых Заказчиком самостоятельно.</w:t>
      </w:r>
    </w:p>
    <w:p w14:paraId="129342A5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приведенных выше услуг не является частью настоящего договора и оплачивается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отдельно, по факту их исполнения.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в лице сборщика, имеет право отказаться от выполнения дополнительных работ без объяснения причины. </w:t>
      </w:r>
    </w:p>
    <w:p w14:paraId="36705F53" w14:textId="77777777" w:rsidR="00E512D8" w:rsidRDefault="00E512D8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05D383" w14:textId="77777777" w:rsidR="00E512D8" w:rsidRDefault="00AA4C22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Права и обязанности сторон</w:t>
      </w:r>
    </w:p>
    <w:p w14:paraId="4A9012B2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 Исполнитель:</w:t>
      </w:r>
    </w:p>
    <w:p w14:paraId="142A02CB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4.1.1 Исполнитель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передать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Заказчику, Изделие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надлежащего качества и соответствующую техническим чертежам, составленным на основании контрольного замера, согласованным с </w:t>
      </w:r>
      <w:r w:rsidRPr="00761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комплектации, описанной в спецификации, в срок, обозначенный в пункте 2 настоящего договора. Качество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регулируется пунктом 5 настоящего договора. </w:t>
      </w:r>
    </w:p>
    <w:p w14:paraId="2AB9EE34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4.1.2 Исполнитель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принять, рассмотреть и вынести заключение по претензии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(запись в акте приема-передачи Изделия) в срок не более 3-х рабочих дней. При признании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претензии необоснованной,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выносит отказ в удовлетворении претензии в письменной форме, либо посредством электронного письма на адрес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Заказчика.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вынесения отказа, все обязательства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 настоящему договору, считаются выполненными. </w:t>
      </w:r>
    </w:p>
    <w:p w14:paraId="39F40D2B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4.1.3 Исполнитель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устранить признанные им недостатки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выявленные в процессе приемки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 Заказчиком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срок не более 15 дней со дня вынесения заключения по претензии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Заказчика.</w:t>
      </w:r>
    </w:p>
    <w:p w14:paraId="62AA0103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4.1.4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необоснованном отказе либо уклонении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подписания Акта приема-передачи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предусмотренного настоящим Договором,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Исполнитель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право, в присутствии свидетелей (</w:t>
      </w:r>
      <w:r>
        <w:rPr>
          <w:rFonts w:ascii="Times New Roman" w:eastAsia="Times New Roman" w:hAnsi="Times New Roman" w:cs="Times New Roman"/>
          <w:sz w:val="24"/>
          <w:szCs w:val="24"/>
        </w:rPr>
        <w:t>третьих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лиц) составить односторонний акт с указанием причин отсутствия подписи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(отсутствие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Заказчика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доверенного лица на объекте, отказ от подписания документов и т.д.), после чего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считается полностью выполнившим свои обязательства по настоящему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договору и вправе полностью или частично отказаться от удовлетворения претензии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качеству и комплектности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EF5BA7D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4.1.5 Исполнитель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вправе, по согласованию 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Заказчиком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устанавливать и вносить изменения в технические особенности и конструктив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 влияющие существенно на его внешний вид и стоимость. </w:t>
      </w:r>
    </w:p>
    <w:p w14:paraId="2400248E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Проверка качества исполнения ремонта помещения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входит в обязательства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лице замерщика или другого представителя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871894" w14:textId="674A8AD9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лице сборщика, обязан собрать образовавшийся при установке Изделия мусор и вынести его в ближайш</w:t>
      </w:r>
      <w:r>
        <w:rPr>
          <w:rFonts w:ascii="Times New Roman" w:eastAsia="Times New Roman" w:hAnsi="Times New Roman" w:cs="Times New Roman"/>
          <w:sz w:val="24"/>
          <w:szCs w:val="24"/>
        </w:rPr>
        <w:t>ее место сбора ТБО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Влажная уборка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помещения в обязательства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входит. </w:t>
      </w:r>
    </w:p>
    <w:p w14:paraId="3DC6BA0F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 Заказчик:</w:t>
      </w:r>
    </w:p>
    <w:p w14:paraId="0BDCB88E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произвести своевременную оплату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согласно условиям, описанным в пункте 3 настоящего договора. При нарушении сроков оплаты,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Исполнитель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взыскать 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неустойку, в размере 0.1% от суммы общей стоимости договора, за день просрочки,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 не более 10 % от стоимости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Изделия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71E2A0" w14:textId="497D92C7" w:rsidR="00E512D8" w:rsidRDefault="00AA4C22" w:rsidP="00434314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4.2.2 Заказчик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обеспечить возможность доставки и установки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срок, не превышающий «Плановую дату доставки», указанную в пункте 2.1 настоящего договора.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готовности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установке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невозможности принять его доставку в указанный срок (не доделан ремонт помещения, отсутствие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городе и т.д.),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</w:t>
      </w:r>
      <w:r w:rsidR="00434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сообщить об этом Исполнителю за 2 дня до указанной даты доставки согласовать новые сроки с Исполнителем </w:t>
      </w:r>
    </w:p>
    <w:p w14:paraId="2B7122F4" w14:textId="182099A4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</w:t>
      </w:r>
      <w:r w:rsidR="00E970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Заказчик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перед установкой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обязуется </w:t>
      </w:r>
      <w:r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требования, указанные в приложении № 3 к настоящему договору («Требования к помещению, в котором будет устанавливаться комплект мебели». В случае несоблюдения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данных требований, допустимы различные дефекты сборки и качества Изделия (как видимые, так и скрытые). Включая, но не ограничиваясь: деформацией, перекосом и разрушением элементов Изделия; щелями между элементами Изделия и/или сопряженными стенами; смещение габаритных размеров Изделия; принципиальной невозможностью установить отдельные элементы Изделия. Претензии, вызванные последствиями несоблюдения данных требований, не принимаются. Переделка или подгонка Изделия, связанные с нарушением данных требований, могут быть осуществлены только по согласованию сторон, за дополнительную оплату и под ответственность Заказчика. </w:t>
      </w:r>
    </w:p>
    <w:p w14:paraId="2E56BDD0" w14:textId="2DFDC53A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</w:t>
      </w:r>
      <w:r w:rsidR="00E970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проведением монтажа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Изделия, Заказчик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 принять меры во избежание порчи 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загрязнения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мебели, напольного покрытия, и другого имущества, убрать лишние предметы, произвести демонтаж старой мебели, произвести отключение сантехники. Помните, что согласно статье 211 ГК РФ, Риск случайной гибели или случайного повреждения имущества несет его собственник. </w:t>
      </w:r>
    </w:p>
    <w:p w14:paraId="652D5459" w14:textId="0844924F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</w:t>
      </w:r>
      <w:r w:rsidR="00E970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Заказчик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произвести приемку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его установки и пр</w:t>
      </w:r>
      <w:r>
        <w:rPr>
          <w:rFonts w:ascii="Times New Roman" w:eastAsia="Times New Roman" w:hAnsi="Times New Roman" w:cs="Times New Roman"/>
          <w:sz w:val="24"/>
          <w:szCs w:val="24"/>
        </w:rPr>
        <w:t>и отсутствии претензии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подписать акт приема- передачи, согласно порядку, установленному в пункте 2 настоящего договора. </w:t>
      </w:r>
    </w:p>
    <w:p w14:paraId="1709CC13" w14:textId="7517C015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</w:t>
      </w:r>
      <w:r w:rsidR="00E970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отказа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исполнения договора до передачи ему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Изделия, Заказчик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 уплатить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Исполнителю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понесенные им убытки на момент отказа от изделия.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DE6C466" w14:textId="1F648B71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</w:t>
      </w:r>
      <w:r w:rsidR="00E970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нарушения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срока выполнения своих обязательств, предусмотренным пунктом 2, настоящего договора, по вине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Исполнителя, Заказчик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взыскать 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неустойку, в размере 0.1% от суммы стоимости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</w:t>
      </w:r>
      <w:r>
        <w:rPr>
          <w:rFonts w:ascii="Times New Roman" w:eastAsia="Times New Roman" w:hAnsi="Times New Roman" w:cs="Times New Roman"/>
          <w:sz w:val="24"/>
          <w:szCs w:val="24"/>
        </w:rPr>
        <w:t>, но не более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от стоимости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Изделия</w:t>
      </w:r>
    </w:p>
    <w:p w14:paraId="4909728B" w14:textId="24E14316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обеспечить возможность производить работы по установке Изделия в течении </w:t>
      </w:r>
      <w:r w:rsidR="00E9709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в день. А если в помещении Заказчика существует внутренний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режим проведения шумовых работ, он должен уведомить об этом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Исполнителя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момент подписания настоящего договора. </w:t>
      </w:r>
    </w:p>
    <w:p w14:paraId="0A7C1125" w14:textId="77777777" w:rsidR="00E512D8" w:rsidRDefault="00E512D8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836D7F" w14:textId="77777777" w:rsidR="00E512D8" w:rsidRDefault="00AA4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70C8CA9" w14:textId="123CD69A" w:rsidR="00E512D8" w:rsidRDefault="00746903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AA4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Заключительные положения</w:t>
      </w:r>
      <w:r w:rsidR="00AA4C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77CFBF8" w14:textId="103CA9D9" w:rsidR="00E512D8" w:rsidRDefault="00E97090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AA4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</w:t>
      </w:r>
      <w:r w:rsidR="00AA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 вступает в силу с момента его подписания и действует до полного исполнения сторонами своих обязательств. Во всем остальном, что не урегулировано условиями настоящего договора, стороны будут руководствоваться действующим законодательством. </w:t>
      </w:r>
    </w:p>
    <w:p w14:paraId="70DB4B5B" w14:textId="4F21FE0B" w:rsidR="00E512D8" w:rsidRDefault="00E97090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AA4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 Заказчик</w:t>
      </w:r>
      <w:r w:rsidR="00AA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подтверждает, что ему предоставлена и понятна полная информация о потребительских свойствах товара, особенностях фасадов выбранной модели, технологических особенностях изготовления, эксплуатации и установки комплекта кухонной мебели. </w:t>
      </w:r>
    </w:p>
    <w:p w14:paraId="27E6E256" w14:textId="55786946" w:rsidR="00E512D8" w:rsidRDefault="00E97090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AA4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</w:t>
      </w:r>
      <w:r w:rsidR="00AA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Ответственность за сохранность </w:t>
      </w:r>
      <w:r w:rsidR="00AA4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</w:t>
      </w:r>
      <w:r w:rsidR="00AA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переходит к </w:t>
      </w:r>
      <w:r w:rsidR="00AA4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Заказчику</w:t>
      </w:r>
      <w:r w:rsidR="00AA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момента доставки </w:t>
      </w:r>
      <w:r w:rsidR="00AA4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</w:t>
      </w:r>
      <w:r w:rsidR="00AA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его элементов на адрес установки. </w:t>
      </w:r>
    </w:p>
    <w:p w14:paraId="5F85D5E1" w14:textId="43CCFABE" w:rsidR="00E512D8" w:rsidRDefault="00E97090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AA4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.4</w:t>
      </w:r>
      <w:r w:rsidR="00AA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споры и разногласия, которые могут возникнуть в ходе исполнения настоящего договора, разрешаются путем переговоров. </w:t>
      </w:r>
      <w:r w:rsidR="00AA4C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Споры, по которым </w:t>
      </w:r>
      <w:r w:rsidR="00AA4C2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Стороны</w:t>
      </w:r>
      <w:r w:rsidR="00AA4C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достигнут договоренности, подлежат рассмотрению в Арбитражном суде </w:t>
      </w:r>
      <w:r w:rsidR="00AA4C22">
        <w:rPr>
          <w:rFonts w:ascii="Times New Roman" w:eastAsia="Times New Roman" w:hAnsi="Times New Roman" w:cs="Times New Roman"/>
          <w:color w:val="000000"/>
          <w:sz w:val="24"/>
          <w:szCs w:val="24"/>
        </w:rPr>
        <w:t>г. Краснодара.</w:t>
      </w:r>
    </w:p>
    <w:p w14:paraId="2C6B145F" w14:textId="7F513513" w:rsidR="00E512D8" w:rsidRDefault="00E97090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AA4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.5</w:t>
      </w:r>
      <w:r w:rsidR="00AA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 составлен в двух экземплярах, имеющих одинаковую юридическую силу, по одному для каждой из сторон. </w:t>
      </w:r>
    </w:p>
    <w:p w14:paraId="22F94F1D" w14:textId="3FE96FC3" w:rsidR="00E512D8" w:rsidRDefault="00E97090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AA4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.6</w:t>
      </w:r>
      <w:r w:rsidR="00AA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устные договоренности должны быть зафиксированы сторонами в теле договора и его приложениях. В противном случае, претензии к неисполнению таких договоренностей не принимаются.</w:t>
      </w:r>
    </w:p>
    <w:p w14:paraId="515CD3C4" w14:textId="77777777" w:rsidR="00E512D8" w:rsidRDefault="00E512D8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4E3F0" w14:textId="5D30EF5F" w:rsidR="00E512D8" w:rsidRDefault="00746903" w:rsidP="00B224F2">
      <w:pPr>
        <w:pStyle w:val="10"/>
        <w:spacing w:line="240" w:lineRule="auto"/>
        <w:ind w:right="-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AA4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Реквизиты сторон</w:t>
      </w:r>
      <w:r w:rsidR="00AA4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tbl>
      <w:tblPr>
        <w:tblStyle w:val="20"/>
        <w:tblW w:w="924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283"/>
        <w:gridCol w:w="4962"/>
      </w:tblGrid>
      <w:tr w:rsidR="00E512D8" w:rsidRPr="00B224F2" w14:paraId="16BC37A6" w14:textId="77777777">
        <w:tc>
          <w:tcPr>
            <w:tcW w:w="4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50F2" w14:textId="77777777" w:rsidR="00E512D8" w:rsidRPr="00B224F2" w:rsidRDefault="00AA4C22" w:rsidP="00B224F2">
            <w:pPr>
              <w:pStyle w:val="10"/>
              <w:ind w:right="-1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53E1A" w14:textId="1079DC1C" w:rsidR="00E512D8" w:rsidRPr="00B224F2" w:rsidRDefault="00AA4C22" w:rsidP="004A6683">
            <w:pPr>
              <w:pStyle w:val="10"/>
              <w:spacing w:line="240" w:lineRule="auto"/>
              <w:ind w:left="1212"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</w:tr>
    </w:tbl>
    <w:p w14:paraId="5713C2C1" w14:textId="420BA232" w:rsidR="004A6683" w:rsidRDefault="006A027F" w:rsidP="004A6683">
      <w:pPr>
        <w:pStyle w:val="10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5064"/>
      </w:tblGrid>
      <w:tr w:rsidR="004A6683" w14:paraId="0974FC32" w14:textId="77777777" w:rsidTr="00746903">
        <w:trPr>
          <w:trHeight w:val="4803"/>
        </w:trPr>
        <w:tc>
          <w:tcPr>
            <w:tcW w:w="4361" w:type="dxa"/>
          </w:tcPr>
          <w:p w14:paraId="58656A5A" w14:textId="77777777" w:rsidR="00746903" w:rsidRPr="004A6683" w:rsidRDefault="00746903" w:rsidP="00746903">
            <w:pPr>
              <w:pStyle w:val="10"/>
              <w:ind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14:paraId="45ADE32D" w14:textId="77777777" w:rsidR="00746903" w:rsidRPr="004A6683" w:rsidRDefault="00746903" w:rsidP="00746903">
            <w:pPr>
              <w:pStyle w:val="10"/>
              <w:ind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14:paraId="3AF0FF14" w14:textId="613247B7" w:rsidR="00746903" w:rsidRPr="004A6683" w:rsidRDefault="00746903" w:rsidP="00746903">
            <w:pPr>
              <w:pStyle w:val="10"/>
              <w:ind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 w14:paraId="4A7671EA" w14:textId="77777777" w:rsidR="00746903" w:rsidRPr="004A6683" w:rsidRDefault="00746903" w:rsidP="00746903">
            <w:pPr>
              <w:pStyle w:val="10"/>
              <w:ind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14:paraId="3CFCFB12" w14:textId="77777777" w:rsidR="00746903" w:rsidRPr="004A6683" w:rsidRDefault="00746903" w:rsidP="00746903">
            <w:pPr>
              <w:pStyle w:val="10"/>
              <w:ind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14:paraId="5038ABF1" w14:textId="77777777" w:rsidR="00746903" w:rsidRPr="004A6683" w:rsidRDefault="00746903" w:rsidP="00746903">
            <w:pPr>
              <w:pStyle w:val="10"/>
              <w:ind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14:paraId="2929248E" w14:textId="77777777" w:rsidR="00746903" w:rsidRPr="004A6683" w:rsidRDefault="00746903" w:rsidP="00746903">
            <w:pPr>
              <w:pStyle w:val="10"/>
              <w:ind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14:paraId="2A6C138F" w14:textId="77777777" w:rsidR="00746903" w:rsidRPr="004A6683" w:rsidRDefault="00746903" w:rsidP="00746903">
            <w:pPr>
              <w:pStyle w:val="10"/>
              <w:ind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14:paraId="0F3722BA" w14:textId="77777777" w:rsidR="00746903" w:rsidRPr="004A6683" w:rsidRDefault="00746903" w:rsidP="00746903">
            <w:pPr>
              <w:pStyle w:val="10"/>
              <w:ind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14:paraId="513C01E0" w14:textId="77777777" w:rsidR="00746903" w:rsidRPr="004A6683" w:rsidRDefault="00746903" w:rsidP="00746903">
            <w:pPr>
              <w:pStyle w:val="10"/>
              <w:ind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14:paraId="0620D315" w14:textId="77777777" w:rsidR="00746903" w:rsidRPr="004A6683" w:rsidRDefault="00746903" w:rsidP="00746903">
            <w:pPr>
              <w:pStyle w:val="10"/>
              <w:ind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14:paraId="344E84E7" w14:textId="77777777" w:rsidR="00746903" w:rsidRPr="004A6683" w:rsidRDefault="00746903" w:rsidP="00746903">
            <w:pPr>
              <w:pStyle w:val="10"/>
              <w:ind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14:paraId="2C1076F1" w14:textId="1A4E33A2" w:rsidR="004A6683" w:rsidRDefault="004A6683" w:rsidP="004A6683">
            <w:pPr>
              <w:pStyle w:val="10"/>
              <w:ind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14:paraId="0C068CCA" w14:textId="77777777" w:rsidR="004A6683" w:rsidRPr="00B224F2" w:rsidRDefault="004A6683" w:rsidP="004A6683">
            <w:pPr>
              <w:pStyle w:val="a9"/>
              <w:spacing w:before="12"/>
              <w:ind w:left="688" w:right="-43"/>
              <w:rPr>
                <w:sz w:val="24"/>
                <w:szCs w:val="24"/>
              </w:rPr>
            </w:pPr>
            <w:r w:rsidRPr="00B224F2">
              <w:rPr>
                <w:sz w:val="24"/>
                <w:szCs w:val="24"/>
              </w:rPr>
              <w:t>ИП</w:t>
            </w:r>
            <w:r w:rsidRPr="00B224F2">
              <w:rPr>
                <w:spacing w:val="-11"/>
                <w:sz w:val="24"/>
                <w:szCs w:val="24"/>
              </w:rPr>
              <w:t xml:space="preserve"> </w:t>
            </w:r>
            <w:r w:rsidRPr="00B224F2">
              <w:rPr>
                <w:sz w:val="24"/>
                <w:szCs w:val="24"/>
              </w:rPr>
              <w:t>Лисов</w:t>
            </w:r>
            <w:r w:rsidRPr="00B224F2">
              <w:rPr>
                <w:spacing w:val="-13"/>
                <w:sz w:val="24"/>
                <w:szCs w:val="24"/>
              </w:rPr>
              <w:t xml:space="preserve"> </w:t>
            </w:r>
            <w:r w:rsidRPr="00B224F2">
              <w:rPr>
                <w:sz w:val="24"/>
                <w:szCs w:val="24"/>
              </w:rPr>
              <w:t>Роман</w:t>
            </w:r>
            <w:r w:rsidRPr="00B224F2">
              <w:rPr>
                <w:spacing w:val="-12"/>
                <w:sz w:val="24"/>
                <w:szCs w:val="24"/>
              </w:rPr>
              <w:t xml:space="preserve"> </w:t>
            </w:r>
            <w:r w:rsidRPr="00B224F2">
              <w:rPr>
                <w:sz w:val="24"/>
                <w:szCs w:val="24"/>
              </w:rPr>
              <w:t xml:space="preserve">Дмитриевич </w:t>
            </w:r>
          </w:p>
          <w:p w14:paraId="7253E50A" w14:textId="77777777" w:rsidR="004A6683" w:rsidRPr="00B224F2" w:rsidRDefault="004A6683" w:rsidP="004A6683">
            <w:pPr>
              <w:pStyle w:val="a9"/>
              <w:spacing w:before="12"/>
              <w:ind w:left="688" w:right="-43"/>
              <w:rPr>
                <w:sz w:val="24"/>
                <w:szCs w:val="24"/>
              </w:rPr>
            </w:pPr>
            <w:r w:rsidRPr="00B224F2">
              <w:rPr>
                <w:sz w:val="24"/>
                <w:szCs w:val="24"/>
              </w:rPr>
              <w:t>ИНН 614312617208</w:t>
            </w:r>
          </w:p>
          <w:p w14:paraId="1786B1AA" w14:textId="77777777" w:rsidR="004A6683" w:rsidRPr="00B224F2" w:rsidRDefault="004A6683" w:rsidP="004A6683">
            <w:pPr>
              <w:pStyle w:val="a9"/>
              <w:spacing w:before="6" w:line="385" w:lineRule="exact"/>
              <w:ind w:left="688" w:right="-43"/>
              <w:rPr>
                <w:sz w:val="24"/>
                <w:szCs w:val="24"/>
              </w:rPr>
            </w:pPr>
            <w:r w:rsidRPr="00B224F2">
              <w:rPr>
                <w:sz w:val="24"/>
                <w:szCs w:val="24"/>
              </w:rPr>
              <w:t>ОГРНИП</w:t>
            </w:r>
            <w:r w:rsidRPr="00B224F2">
              <w:rPr>
                <w:spacing w:val="-10"/>
                <w:sz w:val="24"/>
                <w:szCs w:val="24"/>
              </w:rPr>
              <w:t xml:space="preserve"> </w:t>
            </w:r>
            <w:r w:rsidRPr="00B224F2">
              <w:rPr>
                <w:spacing w:val="-2"/>
                <w:sz w:val="24"/>
                <w:szCs w:val="24"/>
              </w:rPr>
              <w:t>323237500129180</w:t>
            </w:r>
          </w:p>
          <w:p w14:paraId="255A7225" w14:textId="77777777" w:rsidR="004A6683" w:rsidRPr="00B224F2" w:rsidRDefault="004A6683" w:rsidP="004A6683">
            <w:pPr>
              <w:pStyle w:val="a9"/>
              <w:spacing w:line="242" w:lineRule="auto"/>
              <w:ind w:left="688" w:right="-43"/>
              <w:rPr>
                <w:sz w:val="24"/>
                <w:szCs w:val="24"/>
              </w:rPr>
            </w:pPr>
            <w:r w:rsidRPr="00B224F2">
              <w:rPr>
                <w:sz w:val="24"/>
                <w:szCs w:val="24"/>
              </w:rPr>
              <w:t xml:space="preserve">ПАО Сбербанк </w:t>
            </w:r>
          </w:p>
          <w:p w14:paraId="19D9AF70" w14:textId="77777777" w:rsidR="004A6683" w:rsidRPr="00B224F2" w:rsidRDefault="004A6683" w:rsidP="004A6683">
            <w:pPr>
              <w:pStyle w:val="a9"/>
              <w:spacing w:line="242" w:lineRule="auto"/>
              <w:ind w:left="688" w:right="-43"/>
              <w:rPr>
                <w:sz w:val="24"/>
                <w:szCs w:val="24"/>
              </w:rPr>
            </w:pPr>
            <w:r w:rsidRPr="00B224F2">
              <w:rPr>
                <w:sz w:val="24"/>
                <w:szCs w:val="24"/>
              </w:rPr>
              <w:t>БИК</w:t>
            </w:r>
            <w:r w:rsidRPr="00B224F2">
              <w:rPr>
                <w:spacing w:val="-20"/>
                <w:sz w:val="24"/>
                <w:szCs w:val="24"/>
              </w:rPr>
              <w:t xml:space="preserve"> </w:t>
            </w:r>
            <w:r w:rsidRPr="00B224F2">
              <w:rPr>
                <w:spacing w:val="-2"/>
                <w:sz w:val="24"/>
                <w:szCs w:val="24"/>
              </w:rPr>
              <w:t>040349602</w:t>
            </w:r>
          </w:p>
          <w:p w14:paraId="4F2C25CA" w14:textId="77777777" w:rsidR="004A6683" w:rsidRPr="00B224F2" w:rsidRDefault="004A6683" w:rsidP="004A6683">
            <w:pPr>
              <w:pStyle w:val="a9"/>
              <w:ind w:left="688" w:right="-43"/>
              <w:rPr>
                <w:sz w:val="24"/>
                <w:szCs w:val="24"/>
              </w:rPr>
            </w:pPr>
            <w:r w:rsidRPr="00B224F2">
              <w:rPr>
                <w:sz w:val="24"/>
                <w:szCs w:val="24"/>
              </w:rPr>
              <w:t>к/с</w:t>
            </w:r>
            <w:r w:rsidRPr="00B224F2">
              <w:rPr>
                <w:spacing w:val="-7"/>
                <w:sz w:val="24"/>
                <w:szCs w:val="24"/>
              </w:rPr>
              <w:t xml:space="preserve"> </w:t>
            </w:r>
            <w:r w:rsidRPr="00B224F2">
              <w:rPr>
                <w:spacing w:val="-2"/>
                <w:sz w:val="24"/>
                <w:szCs w:val="24"/>
              </w:rPr>
              <w:t>30101810100000000602</w:t>
            </w:r>
          </w:p>
          <w:p w14:paraId="6BB2A8DF" w14:textId="77777777" w:rsidR="004A6683" w:rsidRPr="00B224F2" w:rsidRDefault="004A6683" w:rsidP="004A6683">
            <w:pPr>
              <w:pStyle w:val="a9"/>
              <w:spacing w:before="1" w:line="385" w:lineRule="exact"/>
              <w:ind w:left="688" w:right="-43"/>
              <w:rPr>
                <w:sz w:val="24"/>
                <w:szCs w:val="24"/>
              </w:rPr>
            </w:pPr>
            <w:r w:rsidRPr="00B224F2">
              <w:rPr>
                <w:sz w:val="24"/>
                <w:szCs w:val="24"/>
              </w:rPr>
              <w:t>р/с</w:t>
            </w:r>
            <w:r w:rsidRPr="00B224F2">
              <w:rPr>
                <w:spacing w:val="-7"/>
                <w:sz w:val="24"/>
                <w:szCs w:val="24"/>
              </w:rPr>
              <w:t xml:space="preserve"> </w:t>
            </w:r>
            <w:r w:rsidRPr="00B224F2">
              <w:rPr>
                <w:spacing w:val="-2"/>
                <w:sz w:val="24"/>
                <w:szCs w:val="24"/>
              </w:rPr>
              <w:t>40802810630000440257</w:t>
            </w:r>
          </w:p>
          <w:p w14:paraId="400561D5" w14:textId="77777777" w:rsidR="004A6683" w:rsidRPr="00B224F2" w:rsidRDefault="004A6683" w:rsidP="004A6683">
            <w:pPr>
              <w:pStyle w:val="a9"/>
              <w:ind w:left="688" w:right="-43"/>
              <w:rPr>
                <w:spacing w:val="-7"/>
                <w:sz w:val="24"/>
                <w:szCs w:val="24"/>
              </w:rPr>
            </w:pPr>
            <w:r w:rsidRPr="00B224F2">
              <w:rPr>
                <w:sz w:val="24"/>
                <w:szCs w:val="24"/>
              </w:rPr>
              <w:t>Фактический</w:t>
            </w:r>
            <w:r w:rsidRPr="00B224F2">
              <w:rPr>
                <w:spacing w:val="-9"/>
                <w:sz w:val="24"/>
                <w:szCs w:val="24"/>
              </w:rPr>
              <w:t xml:space="preserve"> </w:t>
            </w:r>
            <w:r w:rsidRPr="00B224F2">
              <w:rPr>
                <w:sz w:val="24"/>
                <w:szCs w:val="24"/>
              </w:rPr>
              <w:t>адрес:</w:t>
            </w:r>
            <w:r w:rsidRPr="00B224F2">
              <w:rPr>
                <w:spacing w:val="-8"/>
                <w:sz w:val="24"/>
                <w:szCs w:val="24"/>
              </w:rPr>
              <w:t xml:space="preserve"> </w:t>
            </w:r>
            <w:r w:rsidRPr="00B224F2">
              <w:rPr>
                <w:sz w:val="24"/>
                <w:szCs w:val="24"/>
              </w:rPr>
              <w:t>350916</w:t>
            </w:r>
            <w:r w:rsidRPr="00B224F2">
              <w:rPr>
                <w:spacing w:val="-8"/>
                <w:sz w:val="24"/>
                <w:szCs w:val="24"/>
              </w:rPr>
              <w:t xml:space="preserve"> </w:t>
            </w:r>
            <w:r w:rsidRPr="00B224F2">
              <w:rPr>
                <w:sz w:val="24"/>
                <w:szCs w:val="24"/>
              </w:rPr>
              <w:t>Краснодарский</w:t>
            </w:r>
            <w:r w:rsidRPr="00B224F2">
              <w:rPr>
                <w:spacing w:val="-9"/>
                <w:sz w:val="24"/>
                <w:szCs w:val="24"/>
              </w:rPr>
              <w:t xml:space="preserve"> </w:t>
            </w:r>
            <w:r w:rsidRPr="00B224F2">
              <w:rPr>
                <w:sz w:val="24"/>
                <w:szCs w:val="24"/>
              </w:rPr>
              <w:t>край,</w:t>
            </w:r>
            <w:r w:rsidRPr="00B224F2">
              <w:rPr>
                <w:spacing w:val="-7"/>
                <w:sz w:val="24"/>
                <w:szCs w:val="24"/>
              </w:rPr>
              <w:t xml:space="preserve"> </w:t>
            </w:r>
          </w:p>
          <w:p w14:paraId="2986F4BC" w14:textId="77777777" w:rsidR="004A6683" w:rsidRDefault="004A6683" w:rsidP="004A6683">
            <w:pPr>
              <w:pStyle w:val="a9"/>
              <w:ind w:left="688" w:right="-43"/>
              <w:rPr>
                <w:sz w:val="24"/>
                <w:szCs w:val="24"/>
              </w:rPr>
            </w:pPr>
            <w:r w:rsidRPr="00B224F2">
              <w:rPr>
                <w:sz w:val="24"/>
                <w:szCs w:val="24"/>
              </w:rPr>
              <w:t>ст. Елизаветинская ул. Курганная 154</w:t>
            </w:r>
          </w:p>
          <w:p w14:paraId="3967874C" w14:textId="77777777" w:rsidR="004A6683" w:rsidRPr="00B224F2" w:rsidRDefault="004A6683" w:rsidP="004A6683">
            <w:pPr>
              <w:pStyle w:val="a9"/>
              <w:ind w:left="688" w:right="-43"/>
              <w:rPr>
                <w:sz w:val="24"/>
                <w:szCs w:val="24"/>
              </w:rPr>
            </w:pPr>
          </w:p>
          <w:p w14:paraId="53BE2E86" w14:textId="77777777" w:rsidR="004A6683" w:rsidRPr="00B224F2" w:rsidRDefault="004A6683" w:rsidP="004A6683">
            <w:pPr>
              <w:pStyle w:val="a9"/>
              <w:ind w:left="688" w:right="-43"/>
              <w:rPr>
                <w:sz w:val="24"/>
                <w:szCs w:val="24"/>
              </w:rPr>
            </w:pPr>
            <w:r w:rsidRPr="00B224F2">
              <w:rPr>
                <w:sz w:val="24"/>
                <w:szCs w:val="24"/>
              </w:rPr>
              <w:t>Юридический</w:t>
            </w:r>
            <w:r w:rsidRPr="00B224F2">
              <w:rPr>
                <w:spacing w:val="-10"/>
                <w:sz w:val="24"/>
                <w:szCs w:val="24"/>
              </w:rPr>
              <w:t xml:space="preserve"> </w:t>
            </w:r>
            <w:r w:rsidRPr="00B224F2">
              <w:rPr>
                <w:sz w:val="24"/>
                <w:szCs w:val="24"/>
              </w:rPr>
              <w:t>адрес:</w:t>
            </w:r>
            <w:r w:rsidRPr="00B224F2">
              <w:rPr>
                <w:spacing w:val="-8"/>
                <w:sz w:val="24"/>
                <w:szCs w:val="24"/>
              </w:rPr>
              <w:t xml:space="preserve"> </w:t>
            </w:r>
            <w:r w:rsidRPr="00B224F2">
              <w:rPr>
                <w:sz w:val="24"/>
                <w:szCs w:val="24"/>
              </w:rPr>
              <w:t>350062</w:t>
            </w:r>
            <w:r w:rsidRPr="00B224F2">
              <w:rPr>
                <w:spacing w:val="-9"/>
                <w:sz w:val="24"/>
                <w:szCs w:val="24"/>
              </w:rPr>
              <w:t xml:space="preserve"> </w:t>
            </w:r>
            <w:r w:rsidRPr="00B224F2">
              <w:rPr>
                <w:sz w:val="24"/>
                <w:szCs w:val="24"/>
              </w:rPr>
              <w:t>Краснодарский</w:t>
            </w:r>
            <w:r w:rsidRPr="00B224F2">
              <w:rPr>
                <w:spacing w:val="-10"/>
                <w:sz w:val="24"/>
                <w:szCs w:val="24"/>
              </w:rPr>
              <w:t xml:space="preserve"> </w:t>
            </w:r>
            <w:r w:rsidRPr="00B224F2">
              <w:rPr>
                <w:sz w:val="24"/>
                <w:szCs w:val="24"/>
              </w:rPr>
              <w:t>край, г.Краснодар ул. Казбекская 14 - 219</w:t>
            </w:r>
          </w:p>
          <w:p w14:paraId="0EAFCDC0" w14:textId="77777777" w:rsidR="004A6683" w:rsidRDefault="004A6683" w:rsidP="004A6683">
            <w:pPr>
              <w:pStyle w:val="10"/>
              <w:ind w:left="688"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5CF3D4" w14:textId="6AB19070" w:rsidR="00E512D8" w:rsidRDefault="006A027F" w:rsidP="004A6683">
      <w:pPr>
        <w:pStyle w:val="10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FEFBAB" w14:textId="2909A6F0" w:rsidR="00F82F9D" w:rsidRDefault="00F82F9D" w:rsidP="004A6683">
      <w:pPr>
        <w:pStyle w:val="10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561A87" w14:textId="6C44A8F9" w:rsidR="00F82F9D" w:rsidRDefault="00F82F9D" w:rsidP="004A6683">
      <w:pPr>
        <w:pStyle w:val="10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34315" w14:textId="7B014262" w:rsidR="00F82F9D" w:rsidRDefault="00F82F9D" w:rsidP="004A6683">
      <w:pPr>
        <w:pStyle w:val="10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5CADEC" w14:textId="50892E8B" w:rsidR="00F82F9D" w:rsidRDefault="00F82F9D" w:rsidP="004A6683">
      <w:pPr>
        <w:pStyle w:val="10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646B6D" w14:textId="77777777" w:rsidR="00F82F9D" w:rsidRDefault="00F82F9D" w:rsidP="00F82F9D">
      <w:pPr>
        <w:pStyle w:val="10"/>
        <w:ind w:right="4253"/>
        <w:jc w:val="right"/>
        <w:rPr>
          <w:b/>
          <w:color w:val="000000"/>
        </w:rPr>
      </w:pPr>
      <w:r>
        <w:rPr>
          <w:b/>
          <w:color w:val="000000"/>
        </w:rPr>
        <w:t>Спецификация</w:t>
      </w:r>
    </w:p>
    <w:p w14:paraId="207A2179" w14:textId="77777777" w:rsidR="00F82F9D" w:rsidRPr="00F95F89" w:rsidRDefault="00F82F9D" w:rsidP="00F82F9D">
      <w:pPr>
        <w:pStyle w:val="a9"/>
        <w:ind w:left="4820" w:right="-43"/>
        <w:rPr>
          <w:sz w:val="24"/>
          <w:szCs w:val="24"/>
          <w:lang w:val="ru-RU"/>
        </w:rPr>
      </w:pPr>
    </w:p>
    <w:tbl>
      <w:tblPr>
        <w:tblStyle w:val="ab"/>
        <w:tblW w:w="0" w:type="auto"/>
        <w:tblInd w:w="142" w:type="dxa"/>
        <w:tblLook w:val="04A0" w:firstRow="1" w:lastRow="0" w:firstColumn="1" w:lastColumn="0" w:noHBand="0" w:noVBand="1"/>
      </w:tblPr>
      <w:tblGrid>
        <w:gridCol w:w="4604"/>
        <w:gridCol w:w="4600"/>
      </w:tblGrid>
      <w:tr w:rsidR="00F82F9D" w14:paraId="3FDE974A" w14:textId="77777777" w:rsidTr="002573AD">
        <w:tc>
          <w:tcPr>
            <w:tcW w:w="4716" w:type="dxa"/>
          </w:tcPr>
          <w:p w14:paraId="0862CF84" w14:textId="77777777" w:rsidR="00F82F9D" w:rsidRPr="00F95F89" w:rsidRDefault="00F82F9D" w:rsidP="002573AD">
            <w:pPr>
              <w:pStyle w:val="a9"/>
              <w:ind w:left="0" w:right="-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Производитель </w:t>
            </w:r>
          </w:p>
        </w:tc>
        <w:tc>
          <w:tcPr>
            <w:tcW w:w="4714" w:type="dxa"/>
          </w:tcPr>
          <w:p w14:paraId="51BFA30A" w14:textId="77777777" w:rsidR="00F82F9D" w:rsidRPr="00F95F89" w:rsidRDefault="00F82F9D" w:rsidP="002573AD">
            <w:pPr>
              <w:pStyle w:val="a9"/>
              <w:ind w:left="0" w:right="-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Наименование </w:t>
            </w:r>
          </w:p>
        </w:tc>
      </w:tr>
      <w:tr w:rsidR="00F82F9D" w14:paraId="4FF57F10" w14:textId="77777777" w:rsidTr="002573AD">
        <w:tc>
          <w:tcPr>
            <w:tcW w:w="4716" w:type="dxa"/>
          </w:tcPr>
          <w:p w14:paraId="595ED7DC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  <w:p w14:paraId="268BF4EE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6240186A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6D006832" w14:textId="77777777" w:rsidTr="002573AD">
        <w:tc>
          <w:tcPr>
            <w:tcW w:w="4716" w:type="dxa"/>
          </w:tcPr>
          <w:p w14:paraId="18185983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  <w:p w14:paraId="792EC21D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11D9D656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0A9710CA" w14:textId="77777777" w:rsidTr="002573AD">
        <w:tc>
          <w:tcPr>
            <w:tcW w:w="4716" w:type="dxa"/>
          </w:tcPr>
          <w:p w14:paraId="43AA46E4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  <w:p w14:paraId="766E7510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068DD7A9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4077DEA0" w14:textId="77777777" w:rsidTr="002573AD">
        <w:tc>
          <w:tcPr>
            <w:tcW w:w="4716" w:type="dxa"/>
          </w:tcPr>
          <w:p w14:paraId="606BD72B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  <w:p w14:paraId="242A78E5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0C6CAEBA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30758FC4" w14:textId="77777777" w:rsidTr="002573AD">
        <w:tc>
          <w:tcPr>
            <w:tcW w:w="4716" w:type="dxa"/>
          </w:tcPr>
          <w:p w14:paraId="51A47DC9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  <w:p w14:paraId="2E7A63CF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2853C33C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4CB0DABF" w14:textId="77777777" w:rsidTr="002573AD">
        <w:tc>
          <w:tcPr>
            <w:tcW w:w="4716" w:type="dxa"/>
          </w:tcPr>
          <w:p w14:paraId="29192A2C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  <w:p w14:paraId="457396E7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7E70E93E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74DC9C6E" w14:textId="77777777" w:rsidTr="002573AD">
        <w:tc>
          <w:tcPr>
            <w:tcW w:w="4716" w:type="dxa"/>
          </w:tcPr>
          <w:p w14:paraId="37C4A887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  <w:p w14:paraId="0E822667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3207EB5A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64FB37D2" w14:textId="77777777" w:rsidTr="002573AD">
        <w:tc>
          <w:tcPr>
            <w:tcW w:w="4716" w:type="dxa"/>
          </w:tcPr>
          <w:p w14:paraId="4E6A25C4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  <w:p w14:paraId="5937A924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4760BB38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73299177" w14:textId="77777777" w:rsidTr="002573AD">
        <w:tc>
          <w:tcPr>
            <w:tcW w:w="4716" w:type="dxa"/>
          </w:tcPr>
          <w:p w14:paraId="14996362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  <w:p w14:paraId="5B867640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5073524F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48004E46" w14:textId="77777777" w:rsidTr="002573AD">
        <w:tc>
          <w:tcPr>
            <w:tcW w:w="4716" w:type="dxa"/>
          </w:tcPr>
          <w:p w14:paraId="1CBE6A3C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  <w:p w14:paraId="4FFE37C5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66AE4E57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4989F359" w14:textId="77777777" w:rsidTr="002573AD">
        <w:tc>
          <w:tcPr>
            <w:tcW w:w="4716" w:type="dxa"/>
          </w:tcPr>
          <w:p w14:paraId="4EC7B822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  <w:p w14:paraId="5EEFCEFC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30E48332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222AA0EB" w14:textId="77777777" w:rsidTr="002573AD">
        <w:tc>
          <w:tcPr>
            <w:tcW w:w="4716" w:type="dxa"/>
          </w:tcPr>
          <w:p w14:paraId="4C498389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  <w:p w14:paraId="3B47EF51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51B4DA61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4AD7FC54" w14:textId="77777777" w:rsidTr="002573AD">
        <w:tc>
          <w:tcPr>
            <w:tcW w:w="4716" w:type="dxa"/>
          </w:tcPr>
          <w:p w14:paraId="586C1D81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  <w:p w14:paraId="46B4B84D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1E0F4508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21E53A36" w14:textId="77777777" w:rsidTr="002573AD">
        <w:tc>
          <w:tcPr>
            <w:tcW w:w="4716" w:type="dxa"/>
          </w:tcPr>
          <w:p w14:paraId="5AF7F3BD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  <w:p w14:paraId="754E6F9A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5D1C4DE5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6CE1D652" w14:textId="77777777" w:rsidTr="002573AD">
        <w:tc>
          <w:tcPr>
            <w:tcW w:w="4716" w:type="dxa"/>
          </w:tcPr>
          <w:p w14:paraId="71F6F24B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  <w:p w14:paraId="29BA2ECB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66A1EBD9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766B8E68" w14:textId="77777777" w:rsidTr="002573AD">
        <w:tc>
          <w:tcPr>
            <w:tcW w:w="4716" w:type="dxa"/>
          </w:tcPr>
          <w:p w14:paraId="2EE7F69C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  <w:p w14:paraId="13EC8B07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749E428A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60E2FB54" w14:textId="77777777" w:rsidTr="002573AD">
        <w:tc>
          <w:tcPr>
            <w:tcW w:w="4716" w:type="dxa"/>
          </w:tcPr>
          <w:p w14:paraId="174329BD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  <w:p w14:paraId="06A4F82D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01D198E3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44B505F9" w14:textId="77777777" w:rsidTr="002573AD">
        <w:tc>
          <w:tcPr>
            <w:tcW w:w="4716" w:type="dxa"/>
          </w:tcPr>
          <w:p w14:paraId="7ED0AE90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  <w:p w14:paraId="26C5D47B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0E754A6E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020AE3AF" w14:textId="77777777" w:rsidTr="002573AD">
        <w:tc>
          <w:tcPr>
            <w:tcW w:w="4716" w:type="dxa"/>
          </w:tcPr>
          <w:p w14:paraId="6FB2FB25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  <w:p w14:paraId="4059A48A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4A0A23C4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7E813CF5" w14:textId="77777777" w:rsidTr="002573AD">
        <w:tc>
          <w:tcPr>
            <w:tcW w:w="4716" w:type="dxa"/>
          </w:tcPr>
          <w:p w14:paraId="76CD5D01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  <w:p w14:paraId="3F75E48E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28CDE970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45D4CC84" w14:textId="77777777" w:rsidTr="002573AD">
        <w:tc>
          <w:tcPr>
            <w:tcW w:w="4716" w:type="dxa"/>
          </w:tcPr>
          <w:p w14:paraId="3F0C89F3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5F150E5C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  <w:tr w:rsidR="00F82F9D" w14:paraId="09E6B606" w14:textId="77777777" w:rsidTr="002573AD">
        <w:tc>
          <w:tcPr>
            <w:tcW w:w="4716" w:type="dxa"/>
          </w:tcPr>
          <w:p w14:paraId="0FB6CFC7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734DC760" w14:textId="77777777" w:rsidR="00F82F9D" w:rsidRDefault="00F82F9D" w:rsidP="002573AD">
            <w:pPr>
              <w:pStyle w:val="a9"/>
              <w:ind w:left="0" w:right="-43"/>
              <w:rPr>
                <w:sz w:val="24"/>
                <w:szCs w:val="24"/>
              </w:rPr>
            </w:pPr>
          </w:p>
        </w:tc>
      </w:tr>
    </w:tbl>
    <w:p w14:paraId="39CB756B" w14:textId="77777777" w:rsidR="00F82F9D" w:rsidRPr="00B224F2" w:rsidRDefault="00F82F9D" w:rsidP="00746903">
      <w:pPr>
        <w:pStyle w:val="10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sectPr w:rsidR="00F82F9D" w:rsidRPr="00B224F2" w:rsidSect="00B224F2">
      <w:headerReference w:type="default" r:id="rId7"/>
      <w:footerReference w:type="default" r:id="rId8"/>
      <w:pgSz w:w="11909" w:h="16834"/>
      <w:pgMar w:top="1440" w:right="1113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FA254" w14:textId="77777777" w:rsidR="005C156A" w:rsidRDefault="005C156A" w:rsidP="00E512D8">
      <w:pPr>
        <w:spacing w:line="240" w:lineRule="auto"/>
      </w:pPr>
      <w:r>
        <w:separator/>
      </w:r>
    </w:p>
  </w:endnote>
  <w:endnote w:type="continuationSeparator" w:id="0">
    <w:p w14:paraId="7B8C0E40" w14:textId="77777777" w:rsidR="005C156A" w:rsidRDefault="005C156A" w:rsidP="00E51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DD50" w14:textId="77777777" w:rsidR="00E512D8" w:rsidRDefault="00E512D8">
    <w:pPr>
      <w:pStyle w:val="10"/>
      <w:pBdr>
        <w:top w:val="nil"/>
        <w:left w:val="nil"/>
        <w:bottom w:val="nil"/>
        <w:right w:val="nil"/>
        <w:between w:val="nil"/>
      </w:pBdr>
      <w:rPr>
        <w:rFonts w:ascii="Roboto" w:eastAsia="Roboto" w:hAnsi="Roboto" w:cs="Roboto"/>
        <w:color w:val="000000"/>
      </w:rPr>
    </w:pPr>
  </w:p>
  <w:p w14:paraId="49B11ACE" w14:textId="77777777" w:rsidR="00E512D8" w:rsidRDefault="00AA4C22">
    <w:pPr>
      <w:pStyle w:val="1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Заказчик:________________________                                    Исполнитель:____________________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20BE7" w14:textId="77777777" w:rsidR="005C156A" w:rsidRDefault="005C156A" w:rsidP="00E512D8">
      <w:pPr>
        <w:spacing w:line="240" w:lineRule="auto"/>
      </w:pPr>
      <w:r>
        <w:separator/>
      </w:r>
    </w:p>
  </w:footnote>
  <w:footnote w:type="continuationSeparator" w:id="0">
    <w:p w14:paraId="6C80BF0B" w14:textId="77777777" w:rsidR="005C156A" w:rsidRDefault="005C156A" w:rsidP="00E512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22B72" w14:textId="77777777" w:rsidR="00E512D8" w:rsidRDefault="00E512D8">
    <w:pPr>
      <w:pStyle w:val="10"/>
      <w:pBdr>
        <w:top w:val="nil"/>
        <w:left w:val="nil"/>
        <w:bottom w:val="nil"/>
        <w:right w:val="nil"/>
        <w:between w:val="nil"/>
      </w:pBdr>
      <w:rPr>
        <w:rFonts w:ascii="Roboto" w:eastAsia="Roboto" w:hAnsi="Roboto" w:cs="Roboto"/>
        <w:color w:val="000000"/>
      </w:rPr>
    </w:pPr>
  </w:p>
  <w:p w14:paraId="00E9A7E2" w14:textId="77777777" w:rsidR="00E512D8" w:rsidRDefault="00E512D8">
    <w:pPr>
      <w:pStyle w:val="1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b/>
        <w:color w:val="000000"/>
      </w:rPr>
    </w:pPr>
  </w:p>
  <w:p w14:paraId="1EDA3922" w14:textId="77777777" w:rsidR="00E512D8" w:rsidRDefault="00E512D8">
    <w:pPr>
      <w:pStyle w:val="10"/>
      <w:pBdr>
        <w:top w:val="nil"/>
        <w:left w:val="nil"/>
        <w:bottom w:val="nil"/>
        <w:right w:val="nil"/>
        <w:between w:val="nil"/>
      </w:pBdr>
      <w:jc w:val="right"/>
      <w:rPr>
        <w:rFonts w:ascii="Roboto" w:eastAsia="Roboto" w:hAnsi="Roboto" w:cs="Roboto"/>
        <w:b/>
        <w:color w:val="000000"/>
      </w:rPr>
    </w:pPr>
  </w:p>
  <w:p w14:paraId="34CE9163" w14:textId="77777777" w:rsidR="00E512D8" w:rsidRDefault="00E512D8">
    <w:pPr>
      <w:pStyle w:val="10"/>
      <w:jc w:val="right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277F"/>
    <w:multiLevelType w:val="multilevel"/>
    <w:tmpl w:val="66B48092"/>
    <w:lvl w:ilvl="0">
      <w:start w:val="2"/>
      <w:numFmt w:val="decimal"/>
      <w:lvlText w:val="%1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D8"/>
    <w:rsid w:val="00053355"/>
    <w:rsid w:val="00096AE5"/>
    <w:rsid w:val="000C350F"/>
    <w:rsid w:val="00161306"/>
    <w:rsid w:val="001A1A77"/>
    <w:rsid w:val="001B0B6D"/>
    <w:rsid w:val="001C7B3A"/>
    <w:rsid w:val="00315618"/>
    <w:rsid w:val="00377E95"/>
    <w:rsid w:val="003E0FA3"/>
    <w:rsid w:val="00434314"/>
    <w:rsid w:val="0048163E"/>
    <w:rsid w:val="004A6683"/>
    <w:rsid w:val="004D0157"/>
    <w:rsid w:val="005C156A"/>
    <w:rsid w:val="005C657E"/>
    <w:rsid w:val="005D358C"/>
    <w:rsid w:val="005E462F"/>
    <w:rsid w:val="006A027F"/>
    <w:rsid w:val="006A212D"/>
    <w:rsid w:val="006A79C9"/>
    <w:rsid w:val="006C3B63"/>
    <w:rsid w:val="00746903"/>
    <w:rsid w:val="00761CAB"/>
    <w:rsid w:val="00774505"/>
    <w:rsid w:val="007B67DB"/>
    <w:rsid w:val="007D49D4"/>
    <w:rsid w:val="008E765E"/>
    <w:rsid w:val="0094753A"/>
    <w:rsid w:val="009647C6"/>
    <w:rsid w:val="00981B7F"/>
    <w:rsid w:val="009F3BD4"/>
    <w:rsid w:val="00A22493"/>
    <w:rsid w:val="00A32351"/>
    <w:rsid w:val="00AA4C22"/>
    <w:rsid w:val="00B224F2"/>
    <w:rsid w:val="00B66F9A"/>
    <w:rsid w:val="00BD5FF3"/>
    <w:rsid w:val="00C22680"/>
    <w:rsid w:val="00C6406B"/>
    <w:rsid w:val="00CB1668"/>
    <w:rsid w:val="00DD25B6"/>
    <w:rsid w:val="00E32F8C"/>
    <w:rsid w:val="00E3532C"/>
    <w:rsid w:val="00E512D8"/>
    <w:rsid w:val="00E97090"/>
    <w:rsid w:val="00F01A81"/>
    <w:rsid w:val="00F051EA"/>
    <w:rsid w:val="00F21F0C"/>
    <w:rsid w:val="00F52C49"/>
    <w:rsid w:val="00F82F9D"/>
    <w:rsid w:val="00F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1632"/>
  <w15:docId w15:val="{13600321-E8F0-3947-A7A7-C055620D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8C"/>
  </w:style>
  <w:style w:type="paragraph" w:styleId="1">
    <w:name w:val="heading 1"/>
    <w:basedOn w:val="10"/>
    <w:next w:val="10"/>
    <w:rsid w:val="00E512D8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10"/>
    <w:next w:val="10"/>
    <w:rsid w:val="00E512D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10"/>
    <w:next w:val="10"/>
    <w:rsid w:val="00E512D8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E512D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E512D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E512D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512D8"/>
  </w:style>
  <w:style w:type="table" w:customStyle="1" w:styleId="TableNormal">
    <w:name w:val="Table Normal"/>
    <w:rsid w:val="00E512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512D8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10"/>
    <w:next w:val="10"/>
    <w:rsid w:val="00E512D8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"/>
    <w:rsid w:val="00E512D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"/>
    <w:basedOn w:val="TableNormal"/>
    <w:rsid w:val="00E512D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"/>
    <w:basedOn w:val="TableNormal"/>
    <w:rsid w:val="00E512D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96AE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6AE5"/>
  </w:style>
  <w:style w:type="paragraph" w:styleId="a7">
    <w:name w:val="footer"/>
    <w:basedOn w:val="a"/>
    <w:link w:val="a8"/>
    <w:uiPriority w:val="99"/>
    <w:semiHidden/>
    <w:unhideWhenUsed/>
    <w:rsid w:val="00096AE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6AE5"/>
  </w:style>
  <w:style w:type="paragraph" w:styleId="a9">
    <w:name w:val="Body Text"/>
    <w:basedOn w:val="a"/>
    <w:link w:val="aa"/>
    <w:uiPriority w:val="1"/>
    <w:qFormat/>
    <w:rsid w:val="00B224F2"/>
    <w:pPr>
      <w:widowControl w:val="0"/>
      <w:autoSpaceDE w:val="0"/>
      <w:autoSpaceDN w:val="0"/>
      <w:spacing w:line="240" w:lineRule="auto"/>
      <w:ind w:left="140"/>
    </w:pPr>
    <w:rPr>
      <w:rFonts w:ascii="Calibri" w:eastAsia="Calibri" w:hAnsi="Calibri" w:cs="Calibri"/>
      <w:sz w:val="32"/>
      <w:szCs w:val="32"/>
      <w:lang w:val="bg-BG" w:eastAsia="en-US"/>
    </w:rPr>
  </w:style>
  <w:style w:type="character" w:customStyle="1" w:styleId="aa">
    <w:name w:val="Основной текст Знак"/>
    <w:basedOn w:val="a0"/>
    <w:link w:val="a9"/>
    <w:uiPriority w:val="1"/>
    <w:rsid w:val="00B224F2"/>
    <w:rPr>
      <w:rFonts w:ascii="Calibri" w:eastAsia="Calibri" w:hAnsi="Calibri" w:cs="Calibri"/>
      <w:sz w:val="32"/>
      <w:szCs w:val="32"/>
      <w:lang w:val="bg-BG" w:eastAsia="en-US"/>
    </w:rPr>
  </w:style>
  <w:style w:type="table" w:styleId="ab">
    <w:name w:val="Table Grid"/>
    <w:basedOn w:val="a1"/>
    <w:uiPriority w:val="59"/>
    <w:rsid w:val="004A66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MSI Laptop</cp:lastModifiedBy>
  <cp:revision>2</cp:revision>
  <cp:lastPrinted>2024-01-08T11:15:00Z</cp:lastPrinted>
  <dcterms:created xsi:type="dcterms:W3CDTF">2025-04-24T07:46:00Z</dcterms:created>
  <dcterms:modified xsi:type="dcterms:W3CDTF">2025-04-24T07:46:00Z</dcterms:modified>
</cp:coreProperties>
</file>